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F7" w:rsidRPr="007F3CD0" w:rsidRDefault="00E714F7" w:rsidP="00E714F7">
      <w:pPr>
        <w:pStyle w:val="Titre1"/>
      </w:pPr>
      <w:r w:rsidRPr="007F3CD0">
        <w:t>Crystal Reports 2016</w:t>
      </w:r>
    </w:p>
    <w:p w:rsidR="00E714F7" w:rsidRDefault="00E714F7" w:rsidP="00E714F7">
      <w:pPr>
        <w:pStyle w:val="Titre2"/>
      </w:pPr>
      <w:r>
        <w:t>Public</w:t>
      </w:r>
    </w:p>
    <w:p w:rsidR="00E714F7" w:rsidRDefault="00E714F7" w:rsidP="00E714F7"/>
    <w:p w:rsidR="00E714F7" w:rsidRDefault="00E714F7" w:rsidP="00E714F7">
      <w:r>
        <w:t xml:space="preserve">Ce livre </w:t>
      </w:r>
      <w:r>
        <w:rPr>
          <w:rStyle w:val="lev"/>
        </w:rPr>
        <w:t>sur Crystal Reports 2016</w:t>
      </w:r>
      <w:r>
        <w:t xml:space="preserve"> est destiné à des débutants comme à des utilisateurs plus expérimentés. Il vous permettra de tirer le maximum des nombreuses fonctionnalités de Crystal Reports 2016 afin de produire des </w:t>
      </w:r>
      <w:r>
        <w:rPr>
          <w:rStyle w:val="lev"/>
        </w:rPr>
        <w:t>rapports et des documents attractifs</w:t>
      </w:r>
      <w:r>
        <w:t>.</w:t>
      </w:r>
      <w:r>
        <w:br/>
      </w:r>
      <w:r>
        <w:br/>
        <w:t xml:space="preserve">Vous apprendrez à développer et à mettre en forme des rapports </w:t>
      </w:r>
      <w:r>
        <w:rPr>
          <w:rStyle w:val="lev"/>
        </w:rPr>
        <w:t>simples ou élaborés</w:t>
      </w:r>
      <w:r>
        <w:t xml:space="preserve"> (tri, sélection, regroupement des données, mise en forme conditionne</w:t>
      </w:r>
      <w:bookmarkStart w:id="0" w:name="_GoBack"/>
      <w:bookmarkEnd w:id="0"/>
      <w:r>
        <w:t xml:space="preserve">lle, sections multiples, sous-rapports, tableaux croisés...), à insérer des </w:t>
      </w:r>
      <w:r>
        <w:rPr>
          <w:rStyle w:val="lev"/>
        </w:rPr>
        <w:t>formules de calcul</w:t>
      </w:r>
      <w:r>
        <w:t xml:space="preserve"> (numériques, logiques, dates, booléennes, avec variables...), à utiliser </w:t>
      </w:r>
      <w:r>
        <w:rPr>
          <w:rStyle w:val="lev"/>
        </w:rPr>
        <w:t>diagrammes et cartes géographiques</w:t>
      </w:r>
      <w:r>
        <w:t xml:space="preserve"> pour les illustrer, à créer des </w:t>
      </w:r>
      <w:r>
        <w:rPr>
          <w:rStyle w:val="lev"/>
        </w:rPr>
        <w:t>rapports OLAP</w:t>
      </w:r>
      <w:r>
        <w:t xml:space="preserve">, à accéder aux bases de données par une connexion </w:t>
      </w:r>
      <w:r>
        <w:rPr>
          <w:rStyle w:val="lev"/>
        </w:rPr>
        <w:t>ODBC</w:t>
      </w:r>
      <w:r>
        <w:t xml:space="preserve">, </w:t>
      </w:r>
      <w:r>
        <w:rPr>
          <w:rStyle w:val="lev"/>
        </w:rPr>
        <w:t>OLEDB</w:t>
      </w:r>
      <w:r>
        <w:t>, etc.</w:t>
      </w:r>
      <w:r>
        <w:br/>
      </w:r>
    </w:p>
    <w:p w:rsidR="00E714F7" w:rsidRDefault="00E714F7" w:rsidP="00E714F7">
      <w:pPr>
        <w:pStyle w:val="Titre2"/>
      </w:pPr>
      <w:r>
        <w:t>Les méthodes</w:t>
      </w:r>
    </w:p>
    <w:p w:rsidR="00E714F7" w:rsidRDefault="00E714F7" w:rsidP="00E714F7">
      <w:r>
        <w:t xml:space="preserve">Vous apprécierez les nombreuses méthodes proposées pour mettre en valeur vos données et vous découvrirez aussi comment vous connecter à des bases de données d'entreprise. </w:t>
      </w:r>
      <w:r>
        <w:br/>
      </w:r>
    </w:p>
    <w:p w:rsidR="00E714F7" w:rsidRDefault="00E714F7" w:rsidP="00E714F7">
      <w:pPr>
        <w:rPr>
          <w:rStyle w:val="lev"/>
        </w:rPr>
      </w:pPr>
      <w:r>
        <w:t>Les rapports créés dans l'ouvrage sont en téléchargement sur le site www.editions-eni.fr.</w:t>
      </w:r>
      <w:r>
        <w:br/>
      </w:r>
    </w:p>
    <w:p w:rsidR="00E714F7" w:rsidRDefault="00E714F7" w:rsidP="00E714F7">
      <w:pPr>
        <w:rPr>
          <w:rStyle w:val="lev"/>
        </w:rPr>
      </w:pPr>
    </w:p>
    <w:p w:rsidR="00E714F7" w:rsidRPr="00E714F7" w:rsidRDefault="00E714F7" w:rsidP="00E714F7">
      <w:pPr>
        <w:pStyle w:val="Titre2"/>
        <w:rPr>
          <w:rStyle w:val="lev"/>
          <w:b w:val="0"/>
        </w:rPr>
      </w:pPr>
      <w:r w:rsidRPr="00E714F7">
        <w:rPr>
          <w:rStyle w:val="lev"/>
          <w:b w:val="0"/>
        </w:rPr>
        <w:t>Les chapitres du livre :</w:t>
      </w:r>
    </w:p>
    <w:p w:rsidR="00E714F7" w:rsidRDefault="00E714F7" w:rsidP="00E714F7">
      <w:r>
        <w:t>Avant-propos – Présentation – Création d'états – Sélection – Formules – Mise en forme – Zones et sections – Champs de paramètre – Sous-rapports – Diagrammes et cartes – Tableaux croisés – Cubes OLAP – Connexions aux bases de données – Diffusion des rapports</w:t>
      </w:r>
    </w:p>
    <w:p w:rsidR="000126CF" w:rsidRDefault="000126CF"/>
    <w:sectPr w:rsidR="00012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F7"/>
    <w:rsid w:val="000126CF"/>
    <w:rsid w:val="00E7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2A81"/>
  <w15:chartTrackingRefBased/>
  <w15:docId w15:val="{E8479115-A57C-4EAE-859C-E6C92A4F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714F7"/>
  </w:style>
  <w:style w:type="paragraph" w:styleId="Titre1">
    <w:name w:val="heading 1"/>
    <w:basedOn w:val="Normal"/>
    <w:next w:val="Normal"/>
    <w:link w:val="Titre1Car"/>
    <w:uiPriority w:val="9"/>
    <w:qFormat/>
    <w:rsid w:val="00E7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14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714F7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7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714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MERCIER</dc:creator>
  <cp:keywords/>
  <dc:description/>
  <cp:lastModifiedBy>Pascal MERCIER</cp:lastModifiedBy>
  <cp:revision>1</cp:revision>
  <dcterms:created xsi:type="dcterms:W3CDTF">2017-06-18T14:02:00Z</dcterms:created>
  <dcterms:modified xsi:type="dcterms:W3CDTF">2017-06-18T14:03:00Z</dcterms:modified>
</cp:coreProperties>
</file>